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6525" w14:textId="77777777" w:rsidR="00941A55" w:rsidRDefault="00941A55"/>
    <w:p w14:paraId="7CA80079" w14:textId="77777777" w:rsidR="00443427" w:rsidRPr="001234D6" w:rsidRDefault="00443427" w:rsidP="00443427">
      <w:pPr>
        <w:jc w:val="center"/>
        <w:rPr>
          <w:b/>
          <w:sz w:val="40"/>
          <w:szCs w:val="40"/>
        </w:rPr>
      </w:pPr>
      <w:r w:rsidRPr="001234D6">
        <w:rPr>
          <w:b/>
          <w:sz w:val="40"/>
          <w:szCs w:val="40"/>
        </w:rPr>
        <w:t>PUBLIC NOTICE</w:t>
      </w:r>
    </w:p>
    <w:p w14:paraId="54271F76" w14:textId="77777777" w:rsidR="000D7D97" w:rsidRDefault="00443427" w:rsidP="00443427">
      <w:pPr>
        <w:jc w:val="center"/>
        <w:rPr>
          <w:b/>
          <w:sz w:val="40"/>
          <w:szCs w:val="40"/>
        </w:rPr>
      </w:pPr>
      <w:r w:rsidRPr="001234D6">
        <w:rPr>
          <w:b/>
          <w:sz w:val="40"/>
          <w:szCs w:val="40"/>
        </w:rPr>
        <w:t>CITY OF AMBOY</w:t>
      </w:r>
    </w:p>
    <w:p w14:paraId="6057F56C" w14:textId="77777777" w:rsidR="002C63ED" w:rsidRPr="001234D6" w:rsidRDefault="002C63ED" w:rsidP="00443427">
      <w:pPr>
        <w:jc w:val="center"/>
        <w:rPr>
          <w:b/>
          <w:sz w:val="40"/>
          <w:szCs w:val="40"/>
        </w:rPr>
      </w:pPr>
    </w:p>
    <w:p w14:paraId="7BEED54B" w14:textId="52BB958D" w:rsidR="00443427" w:rsidRDefault="000E0FE0" w:rsidP="00443427">
      <w:pPr>
        <w:rPr>
          <w:sz w:val="28"/>
          <w:szCs w:val="28"/>
        </w:rPr>
      </w:pPr>
      <w:r>
        <w:rPr>
          <w:sz w:val="28"/>
          <w:szCs w:val="28"/>
        </w:rPr>
        <w:t>Overland Group, LLC</w:t>
      </w:r>
      <w:r w:rsidR="00443427">
        <w:rPr>
          <w:sz w:val="28"/>
          <w:szCs w:val="28"/>
        </w:rPr>
        <w:t xml:space="preserve"> requested a variance to the Amboy Zoning Code for </w:t>
      </w:r>
      <w:r>
        <w:rPr>
          <w:sz w:val="28"/>
          <w:szCs w:val="28"/>
        </w:rPr>
        <w:t>parking lot regulations</w:t>
      </w:r>
      <w:r w:rsidR="0089521E">
        <w:rPr>
          <w:sz w:val="28"/>
          <w:szCs w:val="28"/>
        </w:rPr>
        <w:t xml:space="preserve"> on the property located at 630 W Maine Street</w:t>
      </w:r>
      <w:r w:rsidR="00443427">
        <w:rPr>
          <w:sz w:val="28"/>
          <w:szCs w:val="28"/>
        </w:rPr>
        <w:t xml:space="preserve">.  Therefore, the Amboy Planning Commission and Amboy City Council will hold </w:t>
      </w:r>
      <w:r w:rsidR="00E65BAE">
        <w:rPr>
          <w:sz w:val="28"/>
          <w:szCs w:val="28"/>
        </w:rPr>
        <w:t>a public</w:t>
      </w:r>
      <w:r w:rsidR="00443427">
        <w:rPr>
          <w:sz w:val="28"/>
          <w:szCs w:val="28"/>
        </w:rPr>
        <w:t xml:space="preserve"> hearing</w:t>
      </w:r>
      <w:r w:rsidR="005B01D9">
        <w:rPr>
          <w:sz w:val="28"/>
          <w:szCs w:val="28"/>
        </w:rPr>
        <w:t xml:space="preserve"> </w:t>
      </w:r>
      <w:r w:rsidR="00E65BAE">
        <w:rPr>
          <w:sz w:val="28"/>
          <w:szCs w:val="28"/>
        </w:rPr>
        <w:t xml:space="preserve">in a </w:t>
      </w:r>
      <w:r w:rsidR="005B01D9">
        <w:rPr>
          <w:sz w:val="28"/>
          <w:szCs w:val="28"/>
        </w:rPr>
        <w:t xml:space="preserve">joint meeting </w:t>
      </w:r>
      <w:r w:rsidR="008243D7">
        <w:rPr>
          <w:sz w:val="28"/>
          <w:szCs w:val="28"/>
        </w:rPr>
        <w:t xml:space="preserve">at 7:30 PM on Tuesday, May 28, 2024.  The meeting will be </w:t>
      </w:r>
      <w:r w:rsidR="00E65BAE">
        <w:rPr>
          <w:sz w:val="28"/>
          <w:szCs w:val="28"/>
        </w:rPr>
        <w:t xml:space="preserve">held </w:t>
      </w:r>
      <w:r w:rsidR="00443427">
        <w:rPr>
          <w:sz w:val="28"/>
          <w:szCs w:val="28"/>
        </w:rPr>
        <w:t>in the city hall meeting room, 244 East Maine Street, Amboy, MN.</w:t>
      </w:r>
    </w:p>
    <w:p w14:paraId="14799FE0" w14:textId="48504C67" w:rsidR="00443427" w:rsidRDefault="00E65BAE" w:rsidP="00443427">
      <w:pPr>
        <w:rPr>
          <w:sz w:val="28"/>
          <w:szCs w:val="28"/>
        </w:rPr>
      </w:pPr>
      <w:r>
        <w:rPr>
          <w:sz w:val="28"/>
          <w:szCs w:val="28"/>
        </w:rPr>
        <w:t>Overland Group, LLC is asking for a variance to Section 150.12</w:t>
      </w:r>
      <w:r w:rsidR="00482550">
        <w:rPr>
          <w:sz w:val="28"/>
          <w:szCs w:val="28"/>
        </w:rPr>
        <w:t xml:space="preserve"> (N) (18) which requires one stall per 100 square feet of floor area.  That would </w:t>
      </w:r>
      <w:r w:rsidR="00E571CB">
        <w:rPr>
          <w:sz w:val="28"/>
          <w:szCs w:val="28"/>
        </w:rPr>
        <w:t>equate</w:t>
      </w:r>
      <w:r w:rsidR="00482550">
        <w:rPr>
          <w:sz w:val="28"/>
          <w:szCs w:val="28"/>
        </w:rPr>
        <w:t xml:space="preserve"> to approximately 107 parking stalls.  Overland has designed the site to allow for 35 parking stalls.  </w:t>
      </w:r>
      <w:r w:rsidR="00A33F03">
        <w:rPr>
          <w:sz w:val="28"/>
          <w:szCs w:val="28"/>
        </w:rPr>
        <w:t>Almost every store that Overland Group/Dollar General has 30 – 35 stalls and this amount</w:t>
      </w:r>
      <w:r w:rsidR="00E571CB">
        <w:rPr>
          <w:sz w:val="28"/>
          <w:szCs w:val="28"/>
        </w:rPr>
        <w:t xml:space="preserve"> proves to be sufficient.</w:t>
      </w:r>
    </w:p>
    <w:p w14:paraId="5856F37B" w14:textId="77777777" w:rsidR="00536462" w:rsidRDefault="00536462" w:rsidP="00443427">
      <w:pPr>
        <w:rPr>
          <w:sz w:val="28"/>
          <w:szCs w:val="28"/>
        </w:rPr>
      </w:pPr>
      <w:r>
        <w:rPr>
          <w:sz w:val="28"/>
          <w:szCs w:val="28"/>
        </w:rPr>
        <w:t>Such persons as desire to be heard with references to this proposed variance will be heard at these times.</w:t>
      </w:r>
    </w:p>
    <w:p w14:paraId="1AC78C01" w14:textId="77777777" w:rsidR="00536462" w:rsidRDefault="00536462" w:rsidP="004434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Amboy Planning Commission</w:t>
      </w:r>
    </w:p>
    <w:p w14:paraId="7452BF6D" w14:textId="77777777" w:rsidR="00536462" w:rsidRDefault="00536462" w:rsidP="004434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Amboy City Council</w:t>
      </w:r>
    </w:p>
    <w:p w14:paraId="3F12918D" w14:textId="77777777" w:rsidR="00502D95" w:rsidRDefault="00D04A9C" w:rsidP="00443427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 </w:t>
      </w:r>
    </w:p>
    <w:p w14:paraId="6859215E" w14:textId="77777777" w:rsidR="00502D95" w:rsidRDefault="00502D95" w:rsidP="00443427">
      <w:pPr>
        <w:rPr>
          <w:rFonts w:ascii="Arial" w:hAnsi="Arial" w:cs="Arial"/>
          <w:color w:val="212529"/>
          <w:shd w:val="clear" w:color="auto" w:fill="FFFFFF"/>
        </w:rPr>
      </w:pPr>
    </w:p>
    <w:p w14:paraId="3BF7D4B7" w14:textId="0763CFCE" w:rsidR="006955BE" w:rsidRDefault="00502D95" w:rsidP="006955BE">
      <w:pPr>
        <w:shd w:val="clear" w:color="auto" w:fill="FFFFFF"/>
        <w:spacing w:line="240" w:lineRule="auto"/>
        <w:rPr>
          <w:rFonts w:ascii="Arial" w:hAnsi="Arial" w:cs="Arial"/>
          <w:color w:val="212529"/>
          <w:shd w:val="clear" w:color="auto" w:fill="FFFFFF"/>
        </w:rPr>
      </w:pPr>
      <w:r w:rsidRPr="00502D95">
        <w:rPr>
          <w:rFonts w:ascii="Arial" w:eastAsia="Times New Roman" w:hAnsi="Arial" w:cs="Arial"/>
          <w:b/>
          <w:bCs/>
          <w:color w:val="000080"/>
          <w:sz w:val="24"/>
          <w:szCs w:val="24"/>
        </w:rPr>
        <w:t> </w:t>
      </w:r>
    </w:p>
    <w:p w14:paraId="543D9A7E" w14:textId="77777777" w:rsidR="00ED7576" w:rsidRDefault="00ED7576" w:rsidP="00443427">
      <w:pPr>
        <w:rPr>
          <w:sz w:val="28"/>
          <w:szCs w:val="28"/>
        </w:rPr>
      </w:pPr>
    </w:p>
    <w:p w14:paraId="5A5CC73D" w14:textId="1BEC0D38" w:rsidR="00ED7576" w:rsidRDefault="00ED7576" w:rsidP="00443427">
      <w:pPr>
        <w:rPr>
          <w:sz w:val="28"/>
          <w:szCs w:val="28"/>
        </w:rPr>
      </w:pPr>
    </w:p>
    <w:p w14:paraId="49C3E13A" w14:textId="7AA45DA3" w:rsidR="00B25A12" w:rsidRDefault="00B25A12" w:rsidP="00443427">
      <w:pPr>
        <w:rPr>
          <w:sz w:val="28"/>
          <w:szCs w:val="28"/>
        </w:rPr>
      </w:pPr>
    </w:p>
    <w:p w14:paraId="0EA921D1" w14:textId="0982FC1C" w:rsidR="00B25A12" w:rsidRDefault="00B25A12" w:rsidP="00443427">
      <w:pPr>
        <w:rPr>
          <w:sz w:val="28"/>
          <w:szCs w:val="28"/>
        </w:rPr>
      </w:pPr>
    </w:p>
    <w:p w14:paraId="010E85F5" w14:textId="77777777" w:rsidR="00B25A12" w:rsidRDefault="00B25A12" w:rsidP="00443427">
      <w:pPr>
        <w:rPr>
          <w:sz w:val="28"/>
          <w:szCs w:val="28"/>
        </w:rPr>
      </w:pPr>
    </w:p>
    <w:p w14:paraId="2322D2C4" w14:textId="77777777" w:rsidR="00F302BA" w:rsidRDefault="00F302BA" w:rsidP="00443427">
      <w:pPr>
        <w:rPr>
          <w:sz w:val="28"/>
          <w:szCs w:val="28"/>
        </w:rPr>
      </w:pPr>
    </w:p>
    <w:p w14:paraId="35BDBFDF" w14:textId="77777777" w:rsidR="00F302BA" w:rsidRDefault="00F302BA" w:rsidP="00443427">
      <w:pPr>
        <w:rPr>
          <w:sz w:val="28"/>
          <w:szCs w:val="28"/>
        </w:rPr>
      </w:pPr>
    </w:p>
    <w:p w14:paraId="1FFA3CC1" w14:textId="0637AF12" w:rsidR="00ED7576" w:rsidRDefault="00F302BA" w:rsidP="00443427">
      <w:pPr>
        <w:rPr>
          <w:rFonts w:ascii="Arial" w:hAnsi="Arial" w:cs="Arial"/>
        </w:rPr>
      </w:pPr>
      <w:r>
        <w:rPr>
          <w:rFonts w:ascii="Arial" w:hAnsi="Arial" w:cs="Arial"/>
        </w:rPr>
        <w:t>May 17, 2024</w:t>
      </w:r>
    </w:p>
    <w:p w14:paraId="478F81CE" w14:textId="77777777" w:rsidR="00F011CA" w:rsidRDefault="00F011CA" w:rsidP="00443427">
      <w:pPr>
        <w:rPr>
          <w:rFonts w:ascii="Arial" w:hAnsi="Arial" w:cs="Arial"/>
        </w:rPr>
      </w:pPr>
    </w:p>
    <w:p w14:paraId="747C95B1" w14:textId="77777777" w:rsidR="00A3474B" w:rsidRDefault="00A3474B" w:rsidP="00443427">
      <w:pPr>
        <w:rPr>
          <w:rFonts w:ascii="Arial" w:hAnsi="Arial" w:cs="Arial"/>
        </w:rPr>
      </w:pPr>
    </w:p>
    <w:p w14:paraId="15515776" w14:textId="77777777" w:rsidR="004763AF" w:rsidRDefault="004763AF" w:rsidP="00B05404">
      <w:pPr>
        <w:spacing w:after="0" w:line="240" w:lineRule="auto"/>
        <w:rPr>
          <w:rFonts w:ascii="Arial" w:hAnsi="Arial" w:cs="Arial"/>
        </w:rPr>
      </w:pPr>
    </w:p>
    <w:p w14:paraId="2CFB514B" w14:textId="77777777" w:rsidR="004763AF" w:rsidRDefault="004763AF" w:rsidP="00B05404">
      <w:pPr>
        <w:spacing w:after="0" w:line="240" w:lineRule="auto"/>
        <w:rPr>
          <w:rFonts w:ascii="Arial" w:hAnsi="Arial" w:cs="Arial"/>
        </w:rPr>
      </w:pPr>
    </w:p>
    <w:p w14:paraId="2AFB5D5B" w14:textId="02EE6513" w:rsidR="00B622D0" w:rsidRDefault="00ED7576" w:rsidP="00B05404">
      <w:pPr>
        <w:spacing w:after="0" w:line="240" w:lineRule="auto"/>
        <w:rPr>
          <w:rFonts w:ascii="Arial" w:hAnsi="Arial" w:cs="Arial"/>
        </w:rPr>
      </w:pPr>
      <w:r w:rsidRPr="00885367">
        <w:rPr>
          <w:rFonts w:ascii="Arial" w:hAnsi="Arial" w:cs="Arial"/>
        </w:rPr>
        <w:t xml:space="preserve">Request for a Variance by </w:t>
      </w:r>
      <w:r w:rsidR="006955BE">
        <w:rPr>
          <w:rFonts w:ascii="Arial" w:hAnsi="Arial" w:cs="Arial"/>
        </w:rPr>
        <w:t>Overland Development/Dollar General</w:t>
      </w:r>
    </w:p>
    <w:p w14:paraId="54F70714" w14:textId="4CD2501C" w:rsidR="00B05404" w:rsidRDefault="00B05404" w:rsidP="00B054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630 W Maine Street, Amboy, MN  56010</w:t>
      </w:r>
    </w:p>
    <w:p w14:paraId="463EF4E7" w14:textId="77777777" w:rsidR="00B05404" w:rsidRPr="00885367" w:rsidRDefault="00B05404" w:rsidP="00443427">
      <w:pPr>
        <w:rPr>
          <w:rFonts w:ascii="Arial" w:hAnsi="Arial" w:cs="Arial"/>
        </w:rPr>
      </w:pPr>
    </w:p>
    <w:p w14:paraId="08394168" w14:textId="14A53751" w:rsidR="00ED7576" w:rsidRPr="00885367" w:rsidRDefault="006955BE" w:rsidP="004434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Overland Development </w:t>
      </w:r>
      <w:r w:rsidR="006131CF" w:rsidRPr="00885367">
        <w:rPr>
          <w:rFonts w:ascii="Arial" w:hAnsi="Arial" w:cs="Arial"/>
        </w:rPr>
        <w:t>has</w:t>
      </w:r>
      <w:r w:rsidR="00ED7576" w:rsidRPr="00885367">
        <w:rPr>
          <w:rFonts w:ascii="Arial" w:hAnsi="Arial" w:cs="Arial"/>
        </w:rPr>
        <w:t xml:space="preserve"> requested a variance </w:t>
      </w:r>
      <w:r w:rsidR="00A46401">
        <w:rPr>
          <w:rFonts w:ascii="Arial" w:hAnsi="Arial" w:cs="Arial"/>
        </w:rPr>
        <w:t xml:space="preserve">to have </w:t>
      </w:r>
      <w:r w:rsidR="001A1F4C">
        <w:rPr>
          <w:rFonts w:ascii="Arial" w:hAnsi="Arial" w:cs="Arial"/>
        </w:rPr>
        <w:t>less parking stalls as required by Section 150.12</w:t>
      </w:r>
      <w:r w:rsidR="00A46401">
        <w:rPr>
          <w:rFonts w:ascii="Arial" w:hAnsi="Arial" w:cs="Arial"/>
        </w:rPr>
        <w:t xml:space="preserve"> (N) (18) requires one stall per 100 square feet of floor area, which would be 107 parking stalls.  Overland Development </w:t>
      </w:r>
      <w:r w:rsidR="00B32922">
        <w:rPr>
          <w:rFonts w:ascii="Arial" w:hAnsi="Arial" w:cs="Arial"/>
        </w:rPr>
        <w:t>would like a variance to allow for 35 parking stalls.  Other stores that Overland Development has built</w:t>
      </w:r>
      <w:r w:rsidR="002124AD">
        <w:rPr>
          <w:rFonts w:ascii="Arial" w:hAnsi="Arial" w:cs="Arial"/>
        </w:rPr>
        <w:t xml:space="preserve"> </w:t>
      </w:r>
      <w:r w:rsidR="00153FA3">
        <w:rPr>
          <w:rFonts w:ascii="Arial" w:hAnsi="Arial" w:cs="Arial"/>
        </w:rPr>
        <w:t>have</w:t>
      </w:r>
      <w:r w:rsidR="002124AD">
        <w:rPr>
          <w:rFonts w:ascii="Arial" w:hAnsi="Arial" w:cs="Arial"/>
        </w:rPr>
        <w:t xml:space="preserve"> set </w:t>
      </w:r>
      <w:r w:rsidR="00D57387">
        <w:rPr>
          <w:rFonts w:ascii="Arial" w:hAnsi="Arial" w:cs="Arial"/>
        </w:rPr>
        <w:t>up</w:t>
      </w:r>
      <w:r w:rsidR="002124AD">
        <w:rPr>
          <w:rFonts w:ascii="Arial" w:hAnsi="Arial" w:cs="Arial"/>
        </w:rPr>
        <w:t xml:space="preserve"> 30 – 35 parking </w:t>
      </w:r>
      <w:r w:rsidR="0057207A">
        <w:rPr>
          <w:rFonts w:ascii="Arial" w:hAnsi="Arial" w:cs="Arial"/>
        </w:rPr>
        <w:t>stalls,</w:t>
      </w:r>
      <w:r w:rsidR="002124AD">
        <w:rPr>
          <w:rFonts w:ascii="Arial" w:hAnsi="Arial" w:cs="Arial"/>
        </w:rPr>
        <w:t xml:space="preserve"> which has proven to be </w:t>
      </w:r>
      <w:r w:rsidR="00077C0E">
        <w:rPr>
          <w:rFonts w:ascii="Arial" w:hAnsi="Arial" w:cs="Arial"/>
        </w:rPr>
        <w:t>sufficient.</w:t>
      </w:r>
    </w:p>
    <w:p w14:paraId="178EE1FD" w14:textId="1A994D45" w:rsidR="00ED7576" w:rsidRPr="00885367" w:rsidRDefault="00ED7576" w:rsidP="00443427">
      <w:pPr>
        <w:rPr>
          <w:rFonts w:ascii="Arial" w:hAnsi="Arial" w:cs="Arial"/>
        </w:rPr>
      </w:pPr>
      <w:r w:rsidRPr="00885367">
        <w:rPr>
          <w:rFonts w:ascii="Arial" w:hAnsi="Arial" w:cs="Arial"/>
        </w:rPr>
        <w:t xml:space="preserve">Therefore, the Amboy Planning </w:t>
      </w:r>
      <w:r w:rsidR="00B622D0" w:rsidRPr="00885367">
        <w:rPr>
          <w:rFonts w:ascii="Arial" w:hAnsi="Arial" w:cs="Arial"/>
        </w:rPr>
        <w:t>Commission</w:t>
      </w:r>
      <w:r w:rsidRPr="00885367">
        <w:rPr>
          <w:rFonts w:ascii="Arial" w:hAnsi="Arial" w:cs="Arial"/>
        </w:rPr>
        <w:t xml:space="preserve"> will hold a public hearing on</w:t>
      </w:r>
      <w:r w:rsidR="00890247">
        <w:rPr>
          <w:rFonts w:ascii="Arial" w:hAnsi="Arial" w:cs="Arial"/>
        </w:rPr>
        <w:t xml:space="preserve"> Overland Development’s variance request on Tuesday, May 28, at </w:t>
      </w:r>
      <w:r w:rsidR="00A7543A">
        <w:rPr>
          <w:rFonts w:ascii="Arial" w:hAnsi="Arial" w:cs="Arial"/>
        </w:rPr>
        <w:t>approximately 7:</w:t>
      </w:r>
      <w:r w:rsidR="00077C0E">
        <w:rPr>
          <w:rFonts w:ascii="Arial" w:hAnsi="Arial" w:cs="Arial"/>
        </w:rPr>
        <w:t>3</w:t>
      </w:r>
      <w:r w:rsidR="00A7543A">
        <w:rPr>
          <w:rFonts w:ascii="Arial" w:hAnsi="Arial" w:cs="Arial"/>
        </w:rPr>
        <w:t>0</w:t>
      </w:r>
      <w:r w:rsidRPr="00885367">
        <w:rPr>
          <w:rFonts w:ascii="Arial" w:hAnsi="Arial" w:cs="Arial"/>
        </w:rPr>
        <w:t xml:space="preserve"> </w:t>
      </w:r>
      <w:r w:rsidR="00A7543A">
        <w:rPr>
          <w:rFonts w:ascii="Arial" w:hAnsi="Arial" w:cs="Arial"/>
        </w:rPr>
        <w:t xml:space="preserve">PM </w:t>
      </w:r>
      <w:r w:rsidR="001364AA">
        <w:rPr>
          <w:rFonts w:ascii="Arial" w:hAnsi="Arial" w:cs="Arial"/>
        </w:rPr>
        <w:t xml:space="preserve">at City Hall meeting room, 244 E Maine Street, Amboy, MN.  The Amboy City Council will </w:t>
      </w:r>
      <w:r w:rsidR="00164342">
        <w:rPr>
          <w:rFonts w:ascii="Arial" w:hAnsi="Arial" w:cs="Arial"/>
        </w:rPr>
        <w:t xml:space="preserve">also be meeting with the planning commission to discuss the variance and zoning permit application. </w:t>
      </w:r>
    </w:p>
    <w:p w14:paraId="5C967CED" w14:textId="2C5E91F8" w:rsidR="00ED7576" w:rsidRPr="00885367" w:rsidRDefault="00ED7576" w:rsidP="00443427">
      <w:pPr>
        <w:rPr>
          <w:rFonts w:ascii="Arial" w:hAnsi="Arial" w:cs="Arial"/>
        </w:rPr>
      </w:pPr>
      <w:r w:rsidRPr="00885367">
        <w:rPr>
          <w:rFonts w:ascii="Arial" w:hAnsi="Arial" w:cs="Arial"/>
        </w:rPr>
        <w:t>You are receiving notice of th</w:t>
      </w:r>
      <w:r w:rsidR="00153FA3">
        <w:rPr>
          <w:rFonts w:ascii="Arial" w:hAnsi="Arial" w:cs="Arial"/>
        </w:rPr>
        <w:t>is</w:t>
      </w:r>
      <w:r w:rsidRPr="00885367">
        <w:rPr>
          <w:rFonts w:ascii="Arial" w:hAnsi="Arial" w:cs="Arial"/>
        </w:rPr>
        <w:t xml:space="preserve"> public hearing because you </w:t>
      </w:r>
      <w:r w:rsidR="00B622D0" w:rsidRPr="00885367">
        <w:rPr>
          <w:rFonts w:ascii="Arial" w:hAnsi="Arial" w:cs="Arial"/>
        </w:rPr>
        <w:t>reside</w:t>
      </w:r>
      <w:r w:rsidRPr="00885367">
        <w:rPr>
          <w:rFonts w:ascii="Arial" w:hAnsi="Arial" w:cs="Arial"/>
        </w:rPr>
        <w:t xml:space="preserve">, do business or own property located within 300’ of the requested variance.  Anyone who wishes to ask questions or to make comments </w:t>
      </w:r>
      <w:r w:rsidR="00C521AA" w:rsidRPr="00885367">
        <w:rPr>
          <w:rFonts w:ascii="Arial" w:hAnsi="Arial" w:cs="Arial"/>
        </w:rPr>
        <w:t>about</w:t>
      </w:r>
      <w:r w:rsidRPr="00885367">
        <w:rPr>
          <w:rFonts w:ascii="Arial" w:hAnsi="Arial" w:cs="Arial"/>
        </w:rPr>
        <w:t xml:space="preserve"> th</w:t>
      </w:r>
      <w:r w:rsidR="00B622D0" w:rsidRPr="00885367">
        <w:rPr>
          <w:rFonts w:ascii="Arial" w:hAnsi="Arial" w:cs="Arial"/>
        </w:rPr>
        <w:t>i</w:t>
      </w:r>
      <w:r w:rsidR="00E61DE2" w:rsidRPr="00885367">
        <w:rPr>
          <w:rFonts w:ascii="Arial" w:hAnsi="Arial" w:cs="Arial"/>
        </w:rPr>
        <w:t xml:space="preserve">s proposed project will be heard </w:t>
      </w:r>
      <w:r w:rsidRPr="00885367">
        <w:rPr>
          <w:rFonts w:ascii="Arial" w:hAnsi="Arial" w:cs="Arial"/>
        </w:rPr>
        <w:t>at these meetings.</w:t>
      </w:r>
    </w:p>
    <w:p w14:paraId="14436F56" w14:textId="77777777" w:rsidR="00ED7576" w:rsidRPr="00885367" w:rsidRDefault="00ED7576" w:rsidP="00443427">
      <w:pPr>
        <w:rPr>
          <w:rFonts w:ascii="Arial" w:hAnsi="Arial" w:cs="Arial"/>
        </w:rPr>
      </w:pPr>
    </w:p>
    <w:p w14:paraId="7A12E48B" w14:textId="77777777" w:rsidR="00ED7576" w:rsidRPr="00885367" w:rsidRDefault="00ED7576" w:rsidP="00443427">
      <w:pPr>
        <w:rPr>
          <w:rFonts w:ascii="Arial" w:hAnsi="Arial" w:cs="Arial"/>
        </w:rPr>
      </w:pPr>
      <w:r w:rsidRPr="00885367">
        <w:rPr>
          <w:rFonts w:ascii="Arial" w:hAnsi="Arial" w:cs="Arial"/>
        </w:rPr>
        <w:t xml:space="preserve">Amboy Planning </w:t>
      </w:r>
      <w:r w:rsidR="00B622D0" w:rsidRPr="00885367">
        <w:rPr>
          <w:rFonts w:ascii="Arial" w:hAnsi="Arial" w:cs="Arial"/>
        </w:rPr>
        <w:t>Commission</w:t>
      </w:r>
    </w:p>
    <w:p w14:paraId="41D6B270" w14:textId="38580712" w:rsidR="00ED7576" w:rsidRDefault="00ED7576" w:rsidP="00443427">
      <w:pPr>
        <w:rPr>
          <w:rFonts w:ascii="Arial" w:hAnsi="Arial" w:cs="Arial"/>
        </w:rPr>
      </w:pPr>
      <w:r w:rsidRPr="00885367">
        <w:rPr>
          <w:rFonts w:ascii="Arial" w:hAnsi="Arial" w:cs="Arial"/>
        </w:rPr>
        <w:t>Amboy City Council</w:t>
      </w:r>
    </w:p>
    <w:p w14:paraId="241420D2" w14:textId="333BE59E" w:rsidR="00C521AA" w:rsidRDefault="00C521AA" w:rsidP="00443427">
      <w:pPr>
        <w:rPr>
          <w:rFonts w:ascii="Arial" w:hAnsi="Arial" w:cs="Arial"/>
        </w:rPr>
      </w:pPr>
    </w:p>
    <w:p w14:paraId="1BE4A343" w14:textId="2D57F20B" w:rsidR="00C521AA" w:rsidRDefault="00C521AA" w:rsidP="00443427">
      <w:pPr>
        <w:rPr>
          <w:rFonts w:ascii="Arial" w:hAnsi="Arial" w:cs="Arial"/>
        </w:rPr>
      </w:pPr>
    </w:p>
    <w:p w14:paraId="21ED6C63" w14:textId="2C63C405" w:rsidR="00C521AA" w:rsidRDefault="00C521AA" w:rsidP="00443427">
      <w:pPr>
        <w:rPr>
          <w:rFonts w:ascii="Arial" w:hAnsi="Arial" w:cs="Arial"/>
        </w:rPr>
      </w:pPr>
    </w:p>
    <w:p w14:paraId="0A63B42F" w14:textId="2E0423AD" w:rsidR="00C521AA" w:rsidRDefault="00C521AA" w:rsidP="00443427">
      <w:pPr>
        <w:rPr>
          <w:rFonts w:ascii="Arial" w:hAnsi="Arial" w:cs="Arial"/>
        </w:rPr>
      </w:pPr>
    </w:p>
    <w:p w14:paraId="628BADA6" w14:textId="77777777" w:rsidR="00077C0E" w:rsidRDefault="00077C0E" w:rsidP="00443427">
      <w:pPr>
        <w:rPr>
          <w:rFonts w:ascii="Arial" w:hAnsi="Arial" w:cs="Arial"/>
        </w:rPr>
      </w:pPr>
    </w:p>
    <w:p w14:paraId="4CBFAB70" w14:textId="77777777" w:rsidR="00077C0E" w:rsidRDefault="00077C0E" w:rsidP="00443427">
      <w:pPr>
        <w:rPr>
          <w:rFonts w:ascii="Arial" w:hAnsi="Arial" w:cs="Arial"/>
        </w:rPr>
      </w:pPr>
    </w:p>
    <w:p w14:paraId="66CCA440" w14:textId="3AAC2C2E" w:rsidR="00C521AA" w:rsidRDefault="00C521AA" w:rsidP="00C521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RESIDENTS/PROPERTY OWNERS 300’ </w:t>
      </w:r>
      <w:r w:rsidR="004029CB">
        <w:rPr>
          <w:rFonts w:ascii="Arial" w:hAnsi="Arial" w:cs="Arial"/>
        </w:rPr>
        <w:t>OF OVERLAND DEVELOPMENT</w:t>
      </w:r>
    </w:p>
    <w:p w14:paraId="2BDD6B66" w14:textId="686DF454" w:rsidR="00C521AA" w:rsidRDefault="00C521AA" w:rsidP="00C521AA">
      <w:pPr>
        <w:jc w:val="center"/>
        <w:rPr>
          <w:rFonts w:ascii="Arial" w:hAnsi="Arial" w:cs="Arial"/>
        </w:rPr>
      </w:pPr>
    </w:p>
    <w:p w14:paraId="7141215F" w14:textId="50932344" w:rsidR="00C521AA" w:rsidRDefault="00A03BD0" w:rsidP="00C521AA">
      <w:pPr>
        <w:rPr>
          <w:rFonts w:ascii="Arial" w:hAnsi="Arial" w:cs="Arial"/>
        </w:rPr>
      </w:pPr>
      <w:r>
        <w:rPr>
          <w:rFonts w:ascii="Arial" w:hAnsi="Arial" w:cs="Arial"/>
        </w:rPr>
        <w:t>Loren Schwarz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101 Radke Street</w:t>
      </w:r>
      <w:r>
        <w:rPr>
          <w:rFonts w:ascii="Arial" w:hAnsi="Arial" w:cs="Arial"/>
        </w:rPr>
        <w:tab/>
        <w:t>Amboy, MN 56010</w:t>
      </w:r>
    </w:p>
    <w:p w14:paraId="5FDDFD38" w14:textId="7D5B2D80" w:rsidR="00A03BD0" w:rsidRDefault="00A03BD0" w:rsidP="00C52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Caseys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 Box 54288 </w:t>
      </w:r>
      <w:r>
        <w:rPr>
          <w:rFonts w:ascii="Arial" w:hAnsi="Arial" w:cs="Arial"/>
        </w:rPr>
        <w:tab/>
        <w:t>Lexington KY  40555</w:t>
      </w:r>
    </w:p>
    <w:p w14:paraId="0C481878" w14:textId="61EAF38E" w:rsidR="00A03BD0" w:rsidRDefault="00A03BD0" w:rsidP="00C521AA">
      <w:pPr>
        <w:rPr>
          <w:rFonts w:ascii="Arial" w:hAnsi="Arial" w:cs="Arial"/>
        </w:rPr>
      </w:pPr>
      <w:r>
        <w:rPr>
          <w:rFonts w:ascii="Arial" w:hAnsi="Arial" w:cs="Arial"/>
        </w:rPr>
        <w:t>Collisions &amp; Classics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904 Main Street</w:t>
      </w:r>
      <w:r>
        <w:rPr>
          <w:rFonts w:ascii="Arial" w:hAnsi="Arial" w:cs="Arial"/>
        </w:rPr>
        <w:tab/>
      </w:r>
      <w:r w:rsidR="006877CE">
        <w:rPr>
          <w:rFonts w:ascii="Arial" w:hAnsi="Arial" w:cs="Arial"/>
        </w:rPr>
        <w:t>Good Thunder, MN  56028</w:t>
      </w:r>
    </w:p>
    <w:p w14:paraId="2DFAD03C" w14:textId="7CB6A9EC" w:rsidR="006877CE" w:rsidRDefault="006877CE" w:rsidP="00C521AA">
      <w:pPr>
        <w:rPr>
          <w:rFonts w:ascii="Arial" w:hAnsi="Arial" w:cs="Arial"/>
        </w:rPr>
      </w:pPr>
      <w:r>
        <w:rPr>
          <w:rFonts w:ascii="Arial" w:hAnsi="Arial" w:cs="Arial"/>
        </w:rPr>
        <w:t>Amboy Mini Max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42389 Kerns Drive</w:t>
      </w:r>
      <w:r>
        <w:rPr>
          <w:rFonts w:ascii="Arial" w:hAnsi="Arial" w:cs="Arial"/>
        </w:rPr>
        <w:tab/>
        <w:t>North Mankato, MN  56003</w:t>
      </w:r>
    </w:p>
    <w:p w14:paraId="06C602AE" w14:textId="7BC9A4C9" w:rsidR="006877CE" w:rsidRDefault="00D57387" w:rsidP="00C521AA">
      <w:pPr>
        <w:rPr>
          <w:rFonts w:ascii="Arial" w:hAnsi="Arial" w:cs="Arial"/>
        </w:rPr>
      </w:pPr>
      <w:r>
        <w:rPr>
          <w:rFonts w:ascii="Arial" w:hAnsi="Arial" w:cs="Arial"/>
        </w:rPr>
        <w:t>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52482 115</w:t>
      </w:r>
      <w:r w:rsidRPr="00D573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Lane</w:t>
      </w:r>
      <w:r>
        <w:rPr>
          <w:rFonts w:ascii="Arial" w:hAnsi="Arial" w:cs="Arial"/>
        </w:rPr>
        <w:tab/>
        <w:t>Amboy, MN  56010</w:t>
      </w:r>
    </w:p>
    <w:p w14:paraId="484FCC8A" w14:textId="7B8469CB" w:rsidR="00D57387" w:rsidRDefault="00D57387" w:rsidP="00C521AA">
      <w:pPr>
        <w:rPr>
          <w:rFonts w:ascii="Arial" w:hAnsi="Arial" w:cs="Arial"/>
        </w:rPr>
      </w:pPr>
      <w:r>
        <w:rPr>
          <w:rFonts w:ascii="Arial" w:hAnsi="Arial" w:cs="Arial"/>
        </w:rPr>
        <w:t>Caesar Larson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11343 518</w:t>
      </w:r>
      <w:r w:rsidRPr="00D573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</w:t>
      </w:r>
      <w:r>
        <w:rPr>
          <w:rFonts w:ascii="Arial" w:hAnsi="Arial" w:cs="Arial"/>
        </w:rPr>
        <w:tab/>
        <w:t>Amboy, MN  56010</w:t>
      </w:r>
    </w:p>
    <w:p w14:paraId="7F1B7548" w14:textId="6F067A13" w:rsidR="000A5C13" w:rsidRDefault="00E719D9" w:rsidP="00C521A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Ungalik</w:t>
      </w:r>
      <w:proofErr w:type="spellEnd"/>
      <w:r>
        <w:rPr>
          <w:rFonts w:ascii="Arial" w:hAnsi="Arial" w:cs="Arial"/>
        </w:rPr>
        <w:t xml:space="preserve"> Syndicate LLC</w:t>
      </w:r>
      <w:r>
        <w:rPr>
          <w:rFonts w:ascii="Arial" w:hAnsi="Arial" w:cs="Arial"/>
        </w:rPr>
        <w:tab/>
      </w:r>
      <w:r w:rsidR="00E435C5">
        <w:rPr>
          <w:rFonts w:ascii="Arial" w:hAnsi="Arial" w:cs="Arial"/>
        </w:rPr>
        <w:t>PO Box 207</w:t>
      </w:r>
      <w:r w:rsidR="00E435C5">
        <w:rPr>
          <w:rFonts w:ascii="Arial" w:hAnsi="Arial" w:cs="Arial"/>
        </w:rPr>
        <w:tab/>
      </w:r>
      <w:r w:rsidR="00E435C5">
        <w:rPr>
          <w:rFonts w:ascii="Arial" w:hAnsi="Arial" w:cs="Arial"/>
        </w:rPr>
        <w:tab/>
        <w:t>Unalakleet AK  99684</w:t>
      </w:r>
    </w:p>
    <w:p w14:paraId="52D8CE35" w14:textId="77777777" w:rsidR="00D57387" w:rsidRDefault="00D57387" w:rsidP="00C521AA">
      <w:pPr>
        <w:rPr>
          <w:rFonts w:ascii="Arial" w:hAnsi="Arial" w:cs="Arial"/>
        </w:rPr>
      </w:pPr>
    </w:p>
    <w:p w14:paraId="1DDF757F" w14:textId="1C24B33F" w:rsidR="00C521AA" w:rsidRPr="00885367" w:rsidRDefault="00C521AA" w:rsidP="00C521AA">
      <w:pPr>
        <w:rPr>
          <w:rFonts w:ascii="Arial" w:hAnsi="Arial" w:cs="Arial"/>
        </w:rPr>
      </w:pPr>
    </w:p>
    <w:sectPr w:rsidR="00C521AA" w:rsidRPr="00885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7"/>
    <w:rsid w:val="00077C0E"/>
    <w:rsid w:val="000A5C13"/>
    <w:rsid w:val="000D7D97"/>
    <w:rsid w:val="000E0FE0"/>
    <w:rsid w:val="000F08A6"/>
    <w:rsid w:val="001075E7"/>
    <w:rsid w:val="00112E39"/>
    <w:rsid w:val="001234D6"/>
    <w:rsid w:val="001364AA"/>
    <w:rsid w:val="00153FA3"/>
    <w:rsid w:val="00164342"/>
    <w:rsid w:val="001A1F4C"/>
    <w:rsid w:val="002124AD"/>
    <w:rsid w:val="00215DF9"/>
    <w:rsid w:val="002675E8"/>
    <w:rsid w:val="002A4942"/>
    <w:rsid w:val="002C63ED"/>
    <w:rsid w:val="002E3C38"/>
    <w:rsid w:val="002F6A59"/>
    <w:rsid w:val="003114C9"/>
    <w:rsid w:val="003F3C76"/>
    <w:rsid w:val="004029CB"/>
    <w:rsid w:val="00443427"/>
    <w:rsid w:val="004763AF"/>
    <w:rsid w:val="00482550"/>
    <w:rsid w:val="004A6807"/>
    <w:rsid w:val="00502D95"/>
    <w:rsid w:val="00506E08"/>
    <w:rsid w:val="005272CB"/>
    <w:rsid w:val="00536462"/>
    <w:rsid w:val="00567A9D"/>
    <w:rsid w:val="0057207A"/>
    <w:rsid w:val="005B01D9"/>
    <w:rsid w:val="006131CF"/>
    <w:rsid w:val="006877CE"/>
    <w:rsid w:val="006955BE"/>
    <w:rsid w:val="008243D7"/>
    <w:rsid w:val="00885367"/>
    <w:rsid w:val="00890247"/>
    <w:rsid w:val="0089521E"/>
    <w:rsid w:val="00897958"/>
    <w:rsid w:val="00941A55"/>
    <w:rsid w:val="00951F40"/>
    <w:rsid w:val="009A13CD"/>
    <w:rsid w:val="00A03BD0"/>
    <w:rsid w:val="00A20703"/>
    <w:rsid w:val="00A250E4"/>
    <w:rsid w:val="00A33F03"/>
    <w:rsid w:val="00A3474B"/>
    <w:rsid w:val="00A34A14"/>
    <w:rsid w:val="00A46401"/>
    <w:rsid w:val="00A7543A"/>
    <w:rsid w:val="00B05404"/>
    <w:rsid w:val="00B25A12"/>
    <w:rsid w:val="00B32922"/>
    <w:rsid w:val="00B622D0"/>
    <w:rsid w:val="00B636E3"/>
    <w:rsid w:val="00C521AA"/>
    <w:rsid w:val="00C60F16"/>
    <w:rsid w:val="00D04A9C"/>
    <w:rsid w:val="00D1397F"/>
    <w:rsid w:val="00D57387"/>
    <w:rsid w:val="00DE4F12"/>
    <w:rsid w:val="00E435C5"/>
    <w:rsid w:val="00E571CB"/>
    <w:rsid w:val="00E61DE2"/>
    <w:rsid w:val="00E65BAE"/>
    <w:rsid w:val="00E719D9"/>
    <w:rsid w:val="00E95671"/>
    <w:rsid w:val="00ED7576"/>
    <w:rsid w:val="00F011CA"/>
    <w:rsid w:val="00F3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CE12"/>
  <w15:docId w15:val="{11B3D714-E26F-43BB-9119-2E75E729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27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7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5836-8BB7-491D-8C0B-3AA7980C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amboy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Kathy1</dc:creator>
  <cp:lastModifiedBy>Patty Smith</cp:lastModifiedBy>
  <cp:revision>50</cp:revision>
  <cp:lastPrinted>2024-05-20T18:13:00Z</cp:lastPrinted>
  <dcterms:created xsi:type="dcterms:W3CDTF">2024-05-20T13:27:00Z</dcterms:created>
  <dcterms:modified xsi:type="dcterms:W3CDTF">2024-05-20T18:16:00Z</dcterms:modified>
</cp:coreProperties>
</file>